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712" w:tblpY="-16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单  位 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>：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jc w:val="left"/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8" w:type="dxa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jc w:val="left"/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left="479" w:leftChars="228"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ind w:firstLine="460" w:firstLineChars="200"/>
        <w:jc w:val="left"/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pPr>
        <w:ind w:firstLine="460" w:firstLineChars="200"/>
        <w:jc w:val="left"/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ind w:firstLine="460" w:firstLineChars="200"/>
        <w:jc w:val="left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jc w:val="left"/>
      </w:pPr>
    </w:p>
    <w:tbl>
      <w:tblPr>
        <w:tblStyle w:val="6"/>
        <w:tblpPr w:leftFromText="180" w:rightFromText="180" w:vertAnchor="text" w:horzAnchor="page" w:tblpXSpec="center" w:tblpY="249"/>
        <w:tblOverlap w:val="never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081"/>
        <w:gridCol w:w="665"/>
        <w:gridCol w:w="693"/>
        <w:gridCol w:w="1093"/>
        <w:gridCol w:w="150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价（元）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药品强光稳定性试验箱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Labonce-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TPS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73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6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730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7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4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7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 250L~500L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2～30℃,控温波动:±0.5℃,温度偏差: ±2.0℃(同一层面)；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光照范围:     可见光范围: 100～5000LUX；总照度不低于1.2×10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 w:bidi="ar"/>
              </w:rPr>
              <w:t>6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紫外范围:     近紫外范围: 0.84～1w/m²；近紫外能量不低于 200w•hr/m²；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紫外波长:     近紫外波长: 320～400nm；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照度控制:     温度,可见光,近紫外这三个参数在控制器上直接设定控制；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照度打印:     能同时打印温度,可见光,近紫外三个值；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控制器:      原装进口彩色触摸屏控制器，带三级权限密码；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照度传感器:  配可见光传感器和近紫外传感器；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      能打印温度值,可见光值和近紫外值；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      能存储1年以上温度值,可见光值,近紫外值；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      可选配远程短信报警(带断电报警),多台设备可共用一张手机卡(选配)；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配置防超温保护系统；配置独立超温保护系统,可自动切断电源；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 AC 220V±10%  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+5-35℃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45" w:rightFromText="45" w:vertAnchor="text" w:tblpXSpec="center"/>
        <w:tblW w:w="100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4425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药品强光稳定性试验箱(ICHQ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，药典2015版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</w:t>
            </w:r>
            <w:r>
              <w:rPr>
                <w:rFonts w:ascii="宋体" w:hAnsi="宋体" w:cs="宋体"/>
                <w:kern w:val="0"/>
                <w:szCs w:val="21"/>
              </w:rPr>
              <w:t>TPS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（同一层面）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±2.0℃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（同一层面）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光照范围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总照度不低于1.2×10</w:t>
            </w:r>
            <w:r>
              <w:rPr>
                <w:rFonts w:ascii="宋体" w:hAnsi="宋体"/>
                <w:szCs w:val="21"/>
                <w:vertAlign w:val="superscript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Lux·hr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近紫外范围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 xml:space="preserve"> 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200w·hr/m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.84</w:t>
            </w:r>
            <w:r>
              <w:rPr>
                <w:rFonts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w/m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zh-CN"/>
              </w:rPr>
              <w:t>近紫外能量不低于</w:t>
            </w:r>
            <w:r>
              <w:rPr>
                <w:rFonts w:ascii="宋体" w:hAnsi="宋体"/>
                <w:szCs w:val="21"/>
              </w:rPr>
              <w:t>200w·hr/m</w:t>
            </w:r>
            <w:r>
              <w:rPr>
                <w:rFonts w:ascii="宋体" w:hAnsi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光源种类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可见光</w:t>
            </w:r>
            <w:r>
              <w:rPr>
                <w:rFonts w:ascii="宋体" w:hAnsi="宋体" w:cs="宋体"/>
                <w:kern w:val="0"/>
                <w:szCs w:val="21"/>
              </w:rPr>
              <w:t>和近紫外320～400nm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光源控制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直接设定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照度测量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一套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标配光照度和近紫外辐照</w:t>
            </w:r>
            <w:r>
              <w:rPr>
                <w:rFonts w:hint="eastAsia" w:ascii="宋体" w:hAnsi="宋体" w:cs="宋体"/>
                <w:kern w:val="0"/>
                <w:szCs w:val="21"/>
              </w:rPr>
              <w:t>传感器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</w:t>
            </w: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一套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</w:t>
            </w:r>
            <w:r>
              <w:rPr>
                <w:rFonts w:hint="eastAsia" w:ascii="宋体" w:hAnsi="宋体" w:cs="宋体"/>
                <w:kern w:val="0"/>
                <w:szCs w:val="21"/>
              </w:rPr>
              <w:t>存储</w:t>
            </w:r>
            <w:r>
              <w:rPr>
                <w:rFonts w:ascii="宋体" w:hAnsi="宋体" w:cs="宋体"/>
                <w:kern w:val="0"/>
                <w:szCs w:val="21"/>
              </w:rPr>
              <w:t>温度,光照度,紫外辐照度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数据记录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打印日期,温度,光照度,紫外辐照度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打印日期,温度,光照度,紫外辐照度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两套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原装进口彩色触摸屏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(TEMI1300)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温控制方式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进口全封闭压缩机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DANFOSS-</w:t>
            </w:r>
            <w:r>
              <w:rPr>
                <w:rFonts w:hint="eastAsia" w:ascii="宋体" w:hAnsi="宋体" w:cs="宋体"/>
                <w:kern w:val="0"/>
                <w:szCs w:val="21"/>
              </w:rPr>
              <w:t>SECOP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内部尺寸(mm)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0×500×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1050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4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4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leftChars="0" w:right="0" w:right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85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80803-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19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80803-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19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1385F"/>
    <w:rsid w:val="18080761"/>
    <w:rsid w:val="1842067B"/>
    <w:rsid w:val="2A1567CB"/>
    <w:rsid w:val="34443821"/>
    <w:rsid w:val="3D91385F"/>
    <w:rsid w:val="59994A9C"/>
    <w:rsid w:val="6CF46855"/>
    <w:rsid w:val="6D535020"/>
    <w:rsid w:val="6FB74169"/>
    <w:rsid w:val="76F54E5E"/>
    <w:rsid w:val="7A5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2018-08-03T06:11:00Z</dcterms:created>
  <dc:creator>兰贝石WKH</dc:creator>
  <cp:lastModifiedBy>Administrator</cp:lastModifiedBy>
  <dcterms:modified xsi:type="dcterms:W3CDTF">2020-12-15T09:07:12Z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